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80E00" w14:textId="128B50C9" w:rsidR="002C7474" w:rsidRPr="001D132C" w:rsidRDefault="002C7474" w:rsidP="009C310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b/>
          <w:sz w:val="24"/>
          <w:szCs w:val="24"/>
        </w:rPr>
        <w:t xml:space="preserve">Using Descriptive Statistics </w:t>
      </w:r>
    </w:p>
    <w:p w14:paraId="4AAB759A" w14:textId="5F42D418" w:rsidR="009C3106" w:rsidRPr="001D132C" w:rsidRDefault="009C3106" w:rsidP="009C310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b/>
          <w:sz w:val="24"/>
          <w:szCs w:val="24"/>
        </w:rPr>
        <w:t xml:space="preserve">Name </w:t>
      </w:r>
    </w:p>
    <w:p w14:paraId="21CF8911" w14:textId="19F76E97" w:rsidR="009C3106" w:rsidRPr="001D132C" w:rsidRDefault="009C3106" w:rsidP="009C310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b/>
          <w:sz w:val="24"/>
          <w:szCs w:val="24"/>
        </w:rPr>
        <w:t>Institution</w:t>
      </w:r>
    </w:p>
    <w:p w14:paraId="31CA1DAE" w14:textId="540FD862" w:rsidR="009C3106" w:rsidRPr="001D132C" w:rsidRDefault="009C3106" w:rsidP="009C310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b/>
          <w:sz w:val="24"/>
          <w:szCs w:val="24"/>
        </w:rPr>
        <w:t xml:space="preserve">Date </w:t>
      </w:r>
    </w:p>
    <w:p w14:paraId="634DB583" w14:textId="723F7B27" w:rsidR="009C3106" w:rsidRPr="001D132C" w:rsidRDefault="004F383E" w:rsidP="009C310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b/>
          <w:sz w:val="24"/>
          <w:szCs w:val="24"/>
        </w:rPr>
        <w:t xml:space="preserve">Using Descriptive Statistics </w:t>
      </w:r>
    </w:p>
    <w:p w14:paraId="319E4AD7" w14:textId="1611F31B" w:rsidR="002C7474" w:rsidRPr="001D132C" w:rsidRDefault="002C7474" w:rsidP="009C310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D132C">
        <w:rPr>
          <w:rFonts w:ascii="Times New Roman" w:hAnsi="Times New Roman" w:cs="Times New Roman"/>
          <w:i/>
          <w:sz w:val="24"/>
          <w:szCs w:val="24"/>
        </w:rPr>
        <w:t>As we will see in the next 12 weeks, statistics when used correctly can be a very powerful tool in managerial decision making.</w:t>
      </w:r>
    </w:p>
    <w:p w14:paraId="3339DA00" w14:textId="77777777" w:rsidR="002C7474" w:rsidRPr="001D132C" w:rsidRDefault="002C7474" w:rsidP="009C310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D132C">
        <w:rPr>
          <w:rFonts w:ascii="Times New Roman" w:hAnsi="Times New Roman" w:cs="Times New Roman"/>
          <w:i/>
          <w:sz w:val="24"/>
          <w:szCs w:val="24"/>
        </w:rPr>
        <w:t>Statistical techniques are used extensively by marketing, accounting, quality control, consumers, professional sports people, hospital administrators, educators, politicians, physicians, etc...</w:t>
      </w:r>
    </w:p>
    <w:p w14:paraId="0385FFE0" w14:textId="5F9DCD88" w:rsidR="00276AC9" w:rsidRPr="001D132C" w:rsidRDefault="002C7474" w:rsidP="009C310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132C">
        <w:rPr>
          <w:rFonts w:ascii="Times New Roman" w:hAnsi="Times New Roman" w:cs="Times New Roman"/>
          <w:i/>
          <w:sz w:val="24"/>
          <w:szCs w:val="24"/>
        </w:rPr>
        <w:t>As such a strong tool, statistics is often misused. Everyone has heard the joke (?) about the statistician who drowned in a river with an average depth of 3 feet or the person who boarded a plane with a bomb because "the odds of two bombs on the same plane are lower than one in one millionth".</w:t>
      </w:r>
    </w:p>
    <w:p w14:paraId="3E60827A" w14:textId="2A041B5A" w:rsidR="002C7474" w:rsidRPr="001D132C" w:rsidRDefault="002C7474" w:rsidP="009C310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D132C">
        <w:rPr>
          <w:rFonts w:ascii="Times New Roman" w:hAnsi="Times New Roman" w:cs="Times New Roman"/>
          <w:b/>
          <w:i/>
          <w:sz w:val="24"/>
          <w:szCs w:val="24"/>
        </w:rPr>
        <w:t>Can you find examples in the popular press of misuse of statistics?</w:t>
      </w:r>
    </w:p>
    <w:p w14:paraId="64B2066F" w14:textId="2A1872F2" w:rsidR="00276AC9" w:rsidRPr="001D132C" w:rsidRDefault="00276AC9" w:rsidP="009C310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132C">
        <w:rPr>
          <w:rFonts w:ascii="Times New Roman" w:hAnsi="Times New Roman" w:cs="Times New Roman"/>
          <w:sz w:val="24"/>
          <w:szCs w:val="24"/>
        </w:rPr>
        <w:t>The quote by Rep. Michelle Bachmann stating that 70 cents</w:t>
      </w:r>
      <w:r w:rsidR="009C3106" w:rsidRPr="001D132C">
        <w:rPr>
          <w:rFonts w:ascii="Times New Roman" w:hAnsi="Times New Roman" w:cs="Times New Roman"/>
          <w:sz w:val="24"/>
          <w:szCs w:val="24"/>
        </w:rPr>
        <w:t xml:space="preserve"> of every dollar spent on food</w:t>
      </w:r>
      <w:r w:rsidRPr="001D132C">
        <w:rPr>
          <w:rFonts w:ascii="Times New Roman" w:hAnsi="Times New Roman" w:cs="Times New Roman"/>
          <w:sz w:val="24"/>
          <w:szCs w:val="24"/>
        </w:rPr>
        <w:t xml:space="preserve"> stamps goes to the bureaucrats. </w:t>
      </w:r>
    </w:p>
    <w:p w14:paraId="7A9A0337" w14:textId="6A2D3E0A" w:rsidR="002C7474" w:rsidRPr="001D132C" w:rsidRDefault="00276AC9" w:rsidP="009C310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132C">
        <w:rPr>
          <w:rFonts w:ascii="Times New Roman" w:hAnsi="Times New Roman" w:cs="Times New Roman"/>
          <w:sz w:val="24"/>
          <w:szCs w:val="24"/>
        </w:rPr>
        <w:t xml:space="preserve">Consumers misled that the 80% of the dentists in the UK recommend the Colgate Brand. </w:t>
      </w:r>
    </w:p>
    <w:p w14:paraId="173BAACB" w14:textId="77777777" w:rsidR="00276AC9" w:rsidRPr="001D132C" w:rsidRDefault="00276AC9" w:rsidP="009C310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D132C">
        <w:rPr>
          <w:rFonts w:ascii="Times New Roman" w:hAnsi="Times New Roman" w:cs="Times New Roman"/>
          <w:sz w:val="24"/>
          <w:szCs w:val="24"/>
        </w:rPr>
        <w:t xml:space="preserve">A comparison of a human to a mobile phone based on how many numbers each can add per given second. There is no way a human being can be compared to mobile phones hence false analogy. </w:t>
      </w:r>
    </w:p>
    <w:p w14:paraId="4307094C" w14:textId="77777777" w:rsidR="00E41059" w:rsidRPr="00E41059" w:rsidRDefault="00276AC9" w:rsidP="002339C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41059">
        <w:rPr>
          <w:rFonts w:ascii="Times New Roman" w:hAnsi="Times New Roman" w:cs="Times New Roman"/>
          <w:sz w:val="24"/>
          <w:szCs w:val="24"/>
        </w:rPr>
        <w:t xml:space="preserve">When individuals tend to look for patterns using the brute force methods with primary aim of trying a large number of statistical models until the respective or perceive models are found. </w:t>
      </w:r>
    </w:p>
    <w:p w14:paraId="1233868A" w14:textId="7FFC88D0" w:rsidR="002C7474" w:rsidRPr="00E41059" w:rsidRDefault="00E41059" w:rsidP="00E4105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059">
        <w:rPr>
          <w:rFonts w:ascii="Times New Roman" w:hAnsi="Times New Roman" w:cs="Times New Roman"/>
          <w:b/>
          <w:sz w:val="24"/>
          <w:szCs w:val="24"/>
        </w:rPr>
        <w:lastRenderedPageBreak/>
        <w:t>M</w:t>
      </w:r>
      <w:r w:rsidR="002C7474" w:rsidRPr="00E41059">
        <w:rPr>
          <w:rFonts w:ascii="Times New Roman" w:hAnsi="Times New Roman" w:cs="Times New Roman"/>
          <w:b/>
          <w:sz w:val="24"/>
          <w:szCs w:val="24"/>
        </w:rPr>
        <w:t>isuse of Statistics</w:t>
      </w:r>
    </w:p>
    <w:p w14:paraId="4ACFB884" w14:textId="10457D8D" w:rsidR="002C7474" w:rsidRPr="001D132C" w:rsidRDefault="002C7474" w:rsidP="009C310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D132C">
        <w:rPr>
          <w:rFonts w:ascii="Times New Roman" w:hAnsi="Times New Roman" w:cs="Times New Roman"/>
          <w:b/>
          <w:i/>
          <w:sz w:val="24"/>
          <w:szCs w:val="24"/>
        </w:rPr>
        <w:t>In six sentences or more, explain how you would use descriptive statistical procedure(s) at work or in your personal life.</w:t>
      </w:r>
    </w:p>
    <w:p w14:paraId="7A641DA1" w14:textId="61F51ECD" w:rsidR="004068D6" w:rsidRPr="001D132C" w:rsidRDefault="009026F6" w:rsidP="00E41059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D132C">
        <w:rPr>
          <w:rFonts w:ascii="Times New Roman" w:hAnsi="Times New Roman" w:cs="Times New Roman"/>
          <w:sz w:val="24"/>
          <w:szCs w:val="24"/>
        </w:rPr>
        <w:t>Descriptive statistics are utilized to describe the basic features of data in a given study.  They usually provide simple summaries in regard to the sample and the measures taken</w:t>
      </w:r>
      <w:r w:rsidR="001D132C" w:rsidRPr="001D132C">
        <w:rPr>
          <w:rFonts w:ascii="Times New Roman" w:hAnsi="Times New Roman" w:cs="Times New Roman"/>
          <w:sz w:val="24"/>
          <w:szCs w:val="24"/>
        </w:rPr>
        <w:t xml:space="preserve"> (</w:t>
      </w:r>
      <w:r w:rsidR="001D132C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</w:t>
      </w:r>
      <w:r w:rsidR="001D132C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 p1)</w:t>
      </w:r>
      <w:r w:rsidRPr="001D132C">
        <w:rPr>
          <w:rFonts w:ascii="Times New Roman" w:hAnsi="Times New Roman" w:cs="Times New Roman"/>
          <w:sz w:val="24"/>
          <w:szCs w:val="24"/>
        </w:rPr>
        <w:t>. Together with the simple graphics analysis, they tend to form the basis of virtually every quantitative analysis. Moreover, they are employed to provide basic information in regard to th</w:t>
      </w:r>
      <w:r w:rsidR="001D132C" w:rsidRPr="001D132C">
        <w:rPr>
          <w:rFonts w:ascii="Times New Roman" w:hAnsi="Times New Roman" w:cs="Times New Roman"/>
          <w:sz w:val="24"/>
          <w:szCs w:val="24"/>
        </w:rPr>
        <w:t>e variables in a given data set (</w:t>
      </w:r>
      <w:r w:rsidR="001D132C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Rumsey </w:t>
      </w:r>
      <w:r w:rsidR="001D132C" w:rsidRPr="001D132C">
        <w:rPr>
          <w:rFonts w:ascii="Times New Roman" w:hAnsi="Times New Roman" w:cs="Times New Roman"/>
          <w:sz w:val="24"/>
          <w:szCs w:val="24"/>
        </w:rPr>
        <w:t xml:space="preserve">&amp; </w:t>
      </w:r>
      <w:r w:rsidR="001D132C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Deborah </w:t>
      </w:r>
      <w:r w:rsidR="001D132C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p1). </w:t>
      </w:r>
      <w:r w:rsidRPr="001D132C">
        <w:rPr>
          <w:rFonts w:ascii="Times New Roman" w:hAnsi="Times New Roman" w:cs="Times New Roman"/>
          <w:sz w:val="24"/>
          <w:szCs w:val="24"/>
        </w:rPr>
        <w:t xml:space="preserve">They are also utilized to point out the potential relationships resting between the given variable at hand. </w:t>
      </w:r>
      <w:r w:rsidR="00451D16" w:rsidRPr="001D132C">
        <w:rPr>
          <w:rFonts w:ascii="Times New Roman" w:hAnsi="Times New Roman" w:cs="Times New Roman"/>
          <w:sz w:val="24"/>
          <w:szCs w:val="24"/>
        </w:rPr>
        <w:t>They</w:t>
      </w:r>
      <w:r w:rsidRPr="001D132C">
        <w:rPr>
          <w:rFonts w:ascii="Times New Roman" w:hAnsi="Times New Roman" w:cs="Times New Roman"/>
          <w:sz w:val="24"/>
          <w:szCs w:val="24"/>
        </w:rPr>
        <w:t xml:space="preserve"> may be employed primarily to determine if the data adequately represents the given population.  </w:t>
      </w:r>
      <w:r w:rsidR="00451D16" w:rsidRPr="001D132C">
        <w:rPr>
          <w:rFonts w:ascii="Times New Roman" w:hAnsi="Times New Roman" w:cs="Times New Roman"/>
          <w:sz w:val="24"/>
          <w:szCs w:val="24"/>
        </w:rPr>
        <w:t>Finally</w:t>
      </w:r>
      <w:r w:rsidRPr="001D132C">
        <w:rPr>
          <w:rFonts w:ascii="Times New Roman" w:hAnsi="Times New Roman" w:cs="Times New Roman"/>
          <w:sz w:val="24"/>
          <w:szCs w:val="24"/>
        </w:rPr>
        <w:t xml:space="preserve">, they may be used to </w:t>
      </w:r>
      <w:r w:rsidR="00451D16" w:rsidRPr="001D132C">
        <w:rPr>
          <w:rFonts w:ascii="Times New Roman" w:hAnsi="Times New Roman" w:cs="Times New Roman"/>
          <w:sz w:val="24"/>
          <w:szCs w:val="24"/>
        </w:rPr>
        <w:t>estimate a populati</w:t>
      </w:r>
      <w:r w:rsidR="004C1707" w:rsidRPr="001D132C">
        <w:rPr>
          <w:rFonts w:ascii="Times New Roman" w:hAnsi="Times New Roman" w:cs="Times New Roman"/>
          <w:sz w:val="24"/>
          <w:szCs w:val="24"/>
        </w:rPr>
        <w:t>on trait within a based sample (</w:t>
      </w:r>
      <w:r w:rsidR="004C1707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Spirer, Herbert, and Louise Spirer</w:t>
      </w:r>
      <w:r w:rsidR="009465DB"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 2).</w:t>
      </w:r>
    </w:p>
    <w:p w14:paraId="248E5636" w14:textId="0C9A5A40" w:rsidR="002374F1" w:rsidRPr="00B336DB" w:rsidRDefault="002374F1" w:rsidP="00E4105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6DB">
        <w:rPr>
          <w:rFonts w:ascii="Times New Roman" w:hAnsi="Times New Roman" w:cs="Times New Roman"/>
          <w:b/>
          <w:sz w:val="24"/>
          <w:szCs w:val="24"/>
        </w:rPr>
        <w:t>Probability Puzzles</w:t>
      </w:r>
    </w:p>
    <w:p w14:paraId="2CF824FA" w14:textId="7219CAA8" w:rsidR="002374F1" w:rsidRPr="00E41059" w:rsidRDefault="002374F1" w:rsidP="009C310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41059">
        <w:rPr>
          <w:rFonts w:ascii="Times New Roman" w:hAnsi="Times New Roman" w:cs="Times New Roman"/>
          <w:i/>
          <w:sz w:val="24"/>
          <w:szCs w:val="24"/>
        </w:rPr>
        <w:t>For the probability problems, please select one below to work on and share your computations and answer.</w:t>
      </w:r>
    </w:p>
    <w:p w14:paraId="522873E4" w14:textId="0165EF1E" w:rsidR="002374F1" w:rsidRPr="00E41059" w:rsidRDefault="00C63F80" w:rsidP="009C310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41059">
        <w:rPr>
          <w:rFonts w:ascii="Times New Roman" w:hAnsi="Times New Roman" w:cs="Times New Roman"/>
          <w:i/>
          <w:sz w:val="24"/>
          <w:szCs w:val="24"/>
        </w:rPr>
        <w:t>Probability Puzzle 1- The birthday problem</w:t>
      </w:r>
    </w:p>
    <w:p w14:paraId="5E1F70B1" w14:textId="151501DC" w:rsidR="00CC7502" w:rsidRPr="00E41059" w:rsidRDefault="00C63F80" w:rsidP="009C310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41059">
        <w:rPr>
          <w:rFonts w:ascii="Times New Roman" w:hAnsi="Times New Roman" w:cs="Times New Roman"/>
          <w:i/>
          <w:sz w:val="24"/>
          <w:szCs w:val="24"/>
        </w:rPr>
        <w:t>There are 23 people in this class. What is the probability that at least 2 of the people in the class share the same birthday?</w:t>
      </w:r>
    </w:p>
    <w:p w14:paraId="7EACB829" w14:textId="77777777" w:rsidR="00CC7502" w:rsidRPr="00E41059" w:rsidRDefault="00CC7502" w:rsidP="009C3106">
      <w:pPr>
        <w:spacing w:after="0" w:line="48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E4105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Solution </w:t>
      </w:r>
    </w:p>
    <w:p w14:paraId="634BAE95" w14:textId="6F9CD1E0" w:rsidR="006F25D1" w:rsidRPr="001D132C" w:rsidRDefault="00CC7502" w:rsidP="009C3106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13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Assumptions is that a year has </w:t>
      </w:r>
      <w:r w:rsidR="009C3106" w:rsidRPr="001D132C">
        <w:rPr>
          <w:rFonts w:ascii="Times New Roman" w:eastAsia="Times New Roman" w:hAnsi="Times New Roman" w:cs="Times New Roman"/>
          <w:color w:val="333333"/>
          <w:sz w:val="24"/>
          <w:szCs w:val="24"/>
        </w:rPr>
        <w:t>365 days. A population of people are assigned 1 to 365 hence there are 365 possibilities.</w:t>
      </w:r>
    </w:p>
    <w:p w14:paraId="4017E444" w14:textId="51F7A3EC" w:rsidR="009C3106" w:rsidRPr="001D132C" w:rsidRDefault="009C3106" w:rsidP="009C3106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132C">
        <w:rPr>
          <w:rFonts w:ascii="Times New Roman" w:eastAsia="Times New Roman" w:hAnsi="Times New Roman" w:cs="Times New Roman"/>
          <w:color w:val="333333"/>
          <w:sz w:val="24"/>
          <w:szCs w:val="24"/>
        </w:rPr>
        <w:t>Counting the assignments in which no two numbers have some birthday will result</w:t>
      </w:r>
    </w:p>
    <w:p w14:paraId="09EB0795" w14:textId="493D7264" w:rsidR="009C3106" w:rsidRPr="001D132C" w:rsidRDefault="009C3106" w:rsidP="009C3106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132C">
        <w:rPr>
          <w:rFonts w:ascii="Times New Roman" w:eastAsia="Times New Roman" w:hAnsi="Times New Roman" w:cs="Times New Roman"/>
          <w:color w:val="333333"/>
          <w:sz w:val="24"/>
          <w:szCs w:val="24"/>
        </w:rPr>
        <w:t>365x364x…343/365x364x…343</w:t>
      </w:r>
    </w:p>
    <w:p w14:paraId="1296A49D" w14:textId="470E148B" w:rsidR="00CC7502" w:rsidRPr="001D132C" w:rsidRDefault="009C3106" w:rsidP="009C3106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132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P(B)=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365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364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×...×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343365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365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×...×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365</w:t>
      </w:r>
      <w:r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P(B)=365×364×...×343365×365×...×365</w:t>
      </w:r>
    </w:p>
    <w:p w14:paraId="3835CCB7" w14:textId="0F4701D9" w:rsidR="00CC7502" w:rsidRPr="001D132C" w:rsidRDefault="00441533" w:rsidP="009C3106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132C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(</w:t>
      </w:r>
      <w:r w:rsidR="009C3106" w:rsidRPr="001D132C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B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 =</w:t>
      </w:r>
      <w:r w:rsidR="009C3106"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365</w:t>
      </w:r>
      <w:r w:rsidR="009C3106"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</w:t>
      </w:r>
      <w:r w:rsidR="009C3106"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364</w:t>
      </w:r>
      <w:r w:rsidR="009C3106"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×...×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34336523</w:t>
      </w:r>
      <w:r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 (</w:t>
      </w:r>
      <w:r w:rsidR="009C3106"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B</w:t>
      </w:r>
      <w:r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 =</w:t>
      </w:r>
      <w:r w:rsidR="009C3106"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365×364×...×3</w:t>
      </w:r>
      <w:bookmarkStart w:id="0" w:name="_GoBack"/>
      <w:bookmarkEnd w:id="0"/>
      <w:r w:rsidR="009C3106"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4336523</w:t>
      </w:r>
    </w:p>
    <w:p w14:paraId="1C0968B7" w14:textId="6096B02E" w:rsidR="009C3106" w:rsidRPr="001D132C" w:rsidRDefault="00441533" w:rsidP="00441533">
      <w:pPr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1D132C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(</w:t>
      </w:r>
      <w:r w:rsidR="009C3106" w:rsidRPr="001D132C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B</w:t>
      </w:r>
      <w:r w:rsidRPr="001D132C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 =</w:t>
      </w:r>
      <w:r w:rsidRPr="001D132C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0.4927</w:t>
      </w:r>
      <w:r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 (</w:t>
      </w:r>
      <w:r w:rsidR="009C3106"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B</w:t>
      </w:r>
      <w:r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 =</w:t>
      </w:r>
      <w:r w:rsidR="009C3106" w:rsidRPr="001D132C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0.4927</w:t>
      </w:r>
      <w:r w:rsidR="009C3106" w:rsidRPr="001D132C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CC7502" w:rsidRPr="001D132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7502" w:rsidRPr="001D132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C3106" w:rsidRPr="001D132C">
        <w:rPr>
          <w:rFonts w:ascii="Times New Roman" w:hAnsi="Times New Roman" w:cs="Times New Roman"/>
          <w:color w:val="333333"/>
          <w:sz w:val="24"/>
          <w:szCs w:val="24"/>
        </w:rPr>
        <w:t xml:space="preserve">The probability that there are no two people out of the 23 that share the birthday is 0.4927. </w:t>
      </w:r>
    </w:p>
    <w:p w14:paraId="6B5DC339" w14:textId="77777777" w:rsidR="001D132C" w:rsidRDefault="009C3106" w:rsidP="001D132C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132C">
        <w:rPr>
          <w:rFonts w:ascii="Times New Roman" w:hAnsi="Times New Roman" w:cs="Times New Roman"/>
          <w:color w:val="333333"/>
          <w:sz w:val="24"/>
          <w:szCs w:val="24"/>
        </w:rPr>
        <w:t>Therefore, the probability that two of the 23 people share birthday will be 1-0.4927=0.5073 or 50.73%</w:t>
      </w:r>
      <w:r w:rsidR="00CC7502" w:rsidRPr="001D132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CC7502" w:rsidRPr="001D132C">
        <w:rPr>
          <w:rFonts w:ascii="Times New Roman" w:hAnsi="Times New Roman" w:cs="Times New Roman"/>
          <w:color w:val="333333"/>
          <w:sz w:val="24"/>
          <w:szCs w:val="24"/>
        </w:rPr>
        <w:br/>
      </w:r>
    </w:p>
    <w:p w14:paraId="256A8C89" w14:textId="77777777" w:rsidR="001D132C" w:rsidRDefault="001D132C" w:rsidP="001D132C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39E19DF" w14:textId="77777777" w:rsidR="001D132C" w:rsidRDefault="001D132C" w:rsidP="001D132C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63533908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ABFCA84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7AC8DEED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71D140D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196E435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4BD828C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545FEAA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AFC5FFC" w14:textId="77777777" w:rsidR="001D132C" w:rsidRDefault="001D132C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5754F71E" w14:textId="071756D3" w:rsidR="00795B58" w:rsidRPr="001D132C" w:rsidRDefault="00795B58" w:rsidP="001D132C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132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Work Cited</w:t>
      </w:r>
    </w:p>
    <w:p w14:paraId="02FB4C5F" w14:textId="71990E7D" w:rsidR="00CC7502" w:rsidRPr="001D132C" w:rsidRDefault="00795B58" w:rsidP="001D132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Spirer, Herbert, and Louise Spirer. </w:t>
      </w:r>
      <w:r w:rsidRPr="001D13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Misused statistics</w:t>
      </w: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Press, 1998.</w:t>
      </w:r>
    </w:p>
    <w:p w14:paraId="3C983010" w14:textId="48313648" w:rsidR="001D132C" w:rsidRPr="001D132C" w:rsidRDefault="001D132C" w:rsidP="001D132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Rumsey, Deborah J. "Statistical literacy as a goal for introductory statistics courses." </w:t>
      </w:r>
      <w:r w:rsidRPr="001D13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Statistics Education</w:t>
      </w: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10.3 (2002).</w:t>
      </w:r>
    </w:p>
    <w:p w14:paraId="70AED95F" w14:textId="44F5C367" w:rsidR="001D132C" w:rsidRPr="001D132C" w:rsidRDefault="001D132C" w:rsidP="001D132C">
      <w:pPr>
        <w:spacing w:after="0" w:line="480" w:lineRule="auto"/>
        <w:ind w:left="720" w:hanging="720"/>
        <w:rPr>
          <w:rFonts w:ascii="Times New Roman" w:hAnsi="Times New Roman" w:cs="Times New Roman"/>
          <w:b/>
          <w:i/>
          <w:sz w:val="24"/>
          <w:szCs w:val="24"/>
        </w:rPr>
      </w:pP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Anderson, Mark J., and Patrick J. Whitcomb. </w:t>
      </w:r>
      <w:r w:rsidRPr="001D13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DOE simplified: practical tools for effective experimentation</w:t>
      </w:r>
      <w:r w:rsidRPr="001D13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Productivity press, 2016.</w:t>
      </w:r>
    </w:p>
    <w:sectPr w:rsidR="001D132C" w:rsidRPr="001D13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53998" w14:textId="77777777" w:rsidR="00DD4171" w:rsidRDefault="00DD4171" w:rsidP="009C3106">
      <w:pPr>
        <w:spacing w:after="0" w:line="240" w:lineRule="auto"/>
      </w:pPr>
      <w:r>
        <w:separator/>
      </w:r>
    </w:p>
  </w:endnote>
  <w:endnote w:type="continuationSeparator" w:id="0">
    <w:p w14:paraId="38FBD5F6" w14:textId="77777777" w:rsidR="00DD4171" w:rsidRDefault="00DD4171" w:rsidP="009C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DFB57" w14:textId="77777777" w:rsidR="00DD4171" w:rsidRDefault="00DD4171" w:rsidP="009C3106">
      <w:pPr>
        <w:spacing w:after="0" w:line="240" w:lineRule="auto"/>
      </w:pPr>
      <w:r>
        <w:separator/>
      </w:r>
    </w:p>
  </w:footnote>
  <w:footnote w:type="continuationSeparator" w:id="0">
    <w:p w14:paraId="01210E94" w14:textId="77777777" w:rsidR="00DD4171" w:rsidRDefault="00DD4171" w:rsidP="009C3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55558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3F0FD6" w14:textId="75444678" w:rsidR="009C3106" w:rsidRDefault="009C3106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53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59C264" w14:textId="77777777" w:rsidR="009C3106" w:rsidRDefault="009C31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85F8E"/>
    <w:multiLevelType w:val="hybridMultilevel"/>
    <w:tmpl w:val="05C01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74"/>
    <w:rsid w:val="001D132C"/>
    <w:rsid w:val="002374F1"/>
    <w:rsid w:val="00276AC9"/>
    <w:rsid w:val="002C7474"/>
    <w:rsid w:val="002F4B56"/>
    <w:rsid w:val="004068D6"/>
    <w:rsid w:val="00440991"/>
    <w:rsid w:val="00441533"/>
    <w:rsid w:val="00451D16"/>
    <w:rsid w:val="004564FD"/>
    <w:rsid w:val="00496772"/>
    <w:rsid w:val="004C1707"/>
    <w:rsid w:val="004F383E"/>
    <w:rsid w:val="006F25D1"/>
    <w:rsid w:val="006F7F87"/>
    <w:rsid w:val="00795B58"/>
    <w:rsid w:val="008522BD"/>
    <w:rsid w:val="009026F6"/>
    <w:rsid w:val="0092666E"/>
    <w:rsid w:val="009465DB"/>
    <w:rsid w:val="009C3106"/>
    <w:rsid w:val="00B336DB"/>
    <w:rsid w:val="00B42D8E"/>
    <w:rsid w:val="00C63F80"/>
    <w:rsid w:val="00CC7502"/>
    <w:rsid w:val="00DD4171"/>
    <w:rsid w:val="00E41059"/>
    <w:rsid w:val="00E57021"/>
    <w:rsid w:val="00E64AEC"/>
    <w:rsid w:val="00F0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D16C"/>
  <w15:chartTrackingRefBased/>
  <w15:docId w15:val="{E30195CC-75A4-45F3-9AE3-D7DFBA85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A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">
    <w:name w:val="mn"/>
    <w:basedOn w:val="DefaultParagraphFont"/>
    <w:rsid w:val="00CC7502"/>
  </w:style>
  <w:style w:type="character" w:customStyle="1" w:styleId="mo">
    <w:name w:val="mo"/>
    <w:basedOn w:val="DefaultParagraphFont"/>
    <w:rsid w:val="00CC7502"/>
  </w:style>
  <w:style w:type="character" w:customStyle="1" w:styleId="mjxassistivemathml">
    <w:name w:val="mjx_assistive_mathml"/>
    <w:basedOn w:val="DefaultParagraphFont"/>
    <w:rsid w:val="00CC7502"/>
  </w:style>
  <w:style w:type="character" w:customStyle="1" w:styleId="mi">
    <w:name w:val="mi"/>
    <w:basedOn w:val="DefaultParagraphFont"/>
    <w:rsid w:val="00CC7502"/>
  </w:style>
  <w:style w:type="paragraph" w:styleId="Header">
    <w:name w:val="header"/>
    <w:basedOn w:val="Normal"/>
    <w:link w:val="HeaderChar"/>
    <w:uiPriority w:val="99"/>
    <w:unhideWhenUsed/>
    <w:rsid w:val="009C3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106"/>
  </w:style>
  <w:style w:type="paragraph" w:styleId="Footer">
    <w:name w:val="footer"/>
    <w:basedOn w:val="Normal"/>
    <w:link w:val="FooterChar"/>
    <w:uiPriority w:val="99"/>
    <w:unhideWhenUsed/>
    <w:rsid w:val="009C3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4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MYEISHA CRISLER</dc:creator>
  <cp:keywords/>
  <dc:description/>
  <cp:lastModifiedBy>Michael W. Mutinda</cp:lastModifiedBy>
  <cp:revision>15</cp:revision>
  <dcterms:created xsi:type="dcterms:W3CDTF">2018-09-18T23:50:00Z</dcterms:created>
  <dcterms:modified xsi:type="dcterms:W3CDTF">2018-09-19T17:03:00Z</dcterms:modified>
</cp:coreProperties>
</file>